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690A5" w14:textId="77777777" w:rsidR="006864B8" w:rsidRDefault="006864B8" w:rsidP="006864B8">
      <w:pPr>
        <w:jc w:val="center"/>
        <w:rPr>
          <w:rFonts w:eastAsia="標楷體" w:cs="細明體"/>
          <w:kern w:val="0"/>
          <w:sz w:val="32"/>
          <w:szCs w:val="28"/>
        </w:rPr>
      </w:pPr>
      <w:r w:rsidRPr="006864B8">
        <w:rPr>
          <w:rFonts w:eastAsia="標楷體" w:cs="細明體" w:hint="eastAsia"/>
          <w:kern w:val="0"/>
          <w:sz w:val="32"/>
          <w:szCs w:val="28"/>
        </w:rPr>
        <w:t>國立屏東大學研發成果運用資訊揭露填表說明</w:t>
      </w:r>
    </w:p>
    <w:p w14:paraId="6BB0CE51" w14:textId="78E7DAE8" w:rsidR="006864B8" w:rsidRPr="006864B8" w:rsidRDefault="006864B8" w:rsidP="006864B8">
      <w:pPr>
        <w:rPr>
          <w:rFonts w:ascii="標楷體" w:eastAsia="標楷體" w:hAnsi="標楷體"/>
        </w:rPr>
      </w:pPr>
    </w:p>
    <w:p w14:paraId="0F970416" w14:textId="77777777" w:rsidR="006864B8" w:rsidRPr="006864B8" w:rsidRDefault="006864B8" w:rsidP="006864B8">
      <w:pPr>
        <w:numPr>
          <w:ilvl w:val="0"/>
          <w:numId w:val="3"/>
        </w:numPr>
        <w:ind w:left="567" w:hanging="567"/>
        <w:jc w:val="both"/>
        <w:rPr>
          <w:rFonts w:eastAsia="標楷體"/>
          <w:sz w:val="26"/>
          <w:szCs w:val="26"/>
        </w:rPr>
      </w:pPr>
      <w:r w:rsidRPr="006864B8">
        <w:rPr>
          <w:rFonts w:eastAsia="標楷體" w:hint="eastAsia"/>
          <w:sz w:val="26"/>
          <w:szCs w:val="26"/>
        </w:rPr>
        <w:t>依</w:t>
      </w:r>
      <w:r w:rsidRPr="006864B8">
        <w:rPr>
          <w:rFonts w:ascii="標楷體" w:eastAsia="標楷體" w:hAnsi="標楷體" w:hint="eastAsia"/>
          <w:bCs/>
          <w:color w:val="000000"/>
          <w:sz w:val="26"/>
          <w:szCs w:val="26"/>
        </w:rPr>
        <w:t>國立屏東大學研發成果運用利益衝突迴避處理要點</w:t>
      </w:r>
      <w:r w:rsidRPr="006864B8">
        <w:rPr>
          <w:rFonts w:eastAsia="標楷體" w:hint="eastAsia"/>
          <w:sz w:val="26"/>
          <w:szCs w:val="26"/>
        </w:rPr>
        <w:t>第六條規定。</w:t>
      </w:r>
    </w:p>
    <w:p w14:paraId="2F8484EE" w14:textId="77777777" w:rsidR="006864B8" w:rsidRPr="006864B8" w:rsidRDefault="006864B8" w:rsidP="006864B8">
      <w:pPr>
        <w:numPr>
          <w:ilvl w:val="0"/>
          <w:numId w:val="3"/>
        </w:numPr>
        <w:spacing w:beforeLines="30" w:before="108"/>
        <w:ind w:left="567" w:hanging="567"/>
        <w:jc w:val="both"/>
        <w:rPr>
          <w:rFonts w:eastAsia="標楷體"/>
          <w:sz w:val="26"/>
          <w:szCs w:val="26"/>
        </w:rPr>
      </w:pPr>
      <w:r w:rsidRPr="006864B8">
        <w:rPr>
          <w:rFonts w:eastAsia="標楷體" w:hint="eastAsia"/>
          <w:sz w:val="26"/>
          <w:szCs w:val="26"/>
        </w:rPr>
        <w:t>當事人（應揭露人員）</w:t>
      </w:r>
    </w:p>
    <w:p w14:paraId="09EC6D24" w14:textId="77777777" w:rsidR="006864B8" w:rsidRPr="006864B8" w:rsidRDefault="006864B8" w:rsidP="006864B8">
      <w:pPr>
        <w:ind w:left="567"/>
        <w:jc w:val="both"/>
        <w:rPr>
          <w:rFonts w:eastAsia="標楷體"/>
          <w:sz w:val="26"/>
          <w:szCs w:val="26"/>
        </w:rPr>
      </w:pPr>
      <w:r w:rsidRPr="006864B8">
        <w:rPr>
          <w:rFonts w:eastAsia="標楷體" w:hint="eastAsia"/>
          <w:sz w:val="26"/>
          <w:szCs w:val="26"/>
        </w:rPr>
        <w:t>指</w:t>
      </w:r>
      <w:r w:rsidRPr="006864B8">
        <w:rPr>
          <w:rFonts w:ascii="標楷體" w:eastAsia="標楷體" w:hAnsi="標楷體" w:cs="DFKaiShu-SB-Estd-BF" w:hint="eastAsia"/>
          <w:color w:val="000000"/>
          <w:kern w:val="0"/>
          <w:sz w:val="26"/>
          <w:szCs w:val="26"/>
        </w:rPr>
        <w:t>本校執行研發成果運用之發明人</w:t>
      </w:r>
      <w:r w:rsidRPr="006864B8">
        <w:rPr>
          <w:rFonts w:eastAsia="標楷體" w:hint="eastAsia"/>
          <w:sz w:val="26"/>
          <w:szCs w:val="26"/>
        </w:rPr>
        <w:t>。其關係人可能發生利益衝突情事者，</w:t>
      </w:r>
      <w:proofErr w:type="gramStart"/>
      <w:r w:rsidRPr="006864B8">
        <w:rPr>
          <w:rFonts w:eastAsia="標楷體" w:hint="eastAsia"/>
          <w:sz w:val="26"/>
          <w:szCs w:val="26"/>
        </w:rPr>
        <w:t>亦應代為</w:t>
      </w:r>
      <w:proofErr w:type="gramEnd"/>
      <w:r w:rsidRPr="006864B8">
        <w:rPr>
          <w:rFonts w:eastAsia="標楷體" w:hint="eastAsia"/>
          <w:sz w:val="26"/>
          <w:szCs w:val="26"/>
        </w:rPr>
        <w:t>揭露。</w:t>
      </w:r>
    </w:p>
    <w:p w14:paraId="4E23A6EA" w14:textId="77777777" w:rsidR="006864B8" w:rsidRPr="006864B8" w:rsidRDefault="006864B8" w:rsidP="006864B8">
      <w:pPr>
        <w:numPr>
          <w:ilvl w:val="0"/>
          <w:numId w:val="3"/>
        </w:numPr>
        <w:spacing w:beforeLines="30" w:before="108"/>
        <w:ind w:left="567" w:hanging="567"/>
        <w:jc w:val="both"/>
        <w:rPr>
          <w:rFonts w:eastAsia="標楷體"/>
          <w:sz w:val="26"/>
          <w:szCs w:val="26"/>
        </w:rPr>
      </w:pPr>
      <w:r w:rsidRPr="006864B8">
        <w:rPr>
          <w:rFonts w:eastAsia="標楷體" w:hint="eastAsia"/>
          <w:sz w:val="26"/>
          <w:szCs w:val="26"/>
        </w:rPr>
        <w:t>關係人（應揭露人員）</w:t>
      </w:r>
    </w:p>
    <w:p w14:paraId="48C7389F" w14:textId="77777777" w:rsidR="006864B8" w:rsidRPr="006864B8" w:rsidRDefault="006864B8" w:rsidP="006864B8">
      <w:pPr>
        <w:spacing w:beforeLines="10" w:before="36"/>
        <w:ind w:leftChars="200" w:left="480"/>
        <w:jc w:val="both"/>
        <w:rPr>
          <w:rFonts w:eastAsia="標楷體"/>
          <w:sz w:val="26"/>
          <w:szCs w:val="26"/>
        </w:rPr>
      </w:pPr>
      <w:r w:rsidRPr="006864B8">
        <w:rPr>
          <w:rFonts w:eastAsia="標楷體" w:hint="eastAsia"/>
          <w:sz w:val="26"/>
          <w:szCs w:val="26"/>
        </w:rPr>
        <w:t>（一）當事人之配偶或共同生活之家屬。</w:t>
      </w:r>
    </w:p>
    <w:p w14:paraId="1DD40EE5" w14:textId="77777777" w:rsidR="006864B8" w:rsidRPr="006864B8" w:rsidRDefault="006864B8" w:rsidP="006864B8">
      <w:pPr>
        <w:spacing w:beforeLines="10" w:before="36"/>
        <w:ind w:leftChars="200" w:left="480"/>
        <w:jc w:val="both"/>
        <w:rPr>
          <w:rFonts w:eastAsia="標楷體"/>
          <w:sz w:val="26"/>
          <w:szCs w:val="26"/>
        </w:rPr>
      </w:pPr>
      <w:r w:rsidRPr="006864B8">
        <w:rPr>
          <w:rFonts w:eastAsia="標楷體" w:hint="eastAsia"/>
          <w:sz w:val="26"/>
          <w:szCs w:val="26"/>
        </w:rPr>
        <w:t>（二）當事人之二親等以內親屬</w:t>
      </w:r>
      <w:r w:rsidRPr="006864B8">
        <w:rPr>
          <w:rStyle w:val="aa"/>
          <w:rFonts w:eastAsia="標楷體"/>
          <w:sz w:val="26"/>
          <w:szCs w:val="26"/>
        </w:rPr>
        <w:footnoteReference w:id="1"/>
      </w:r>
      <w:r w:rsidRPr="006864B8">
        <w:rPr>
          <w:rFonts w:eastAsia="標楷體" w:hint="eastAsia"/>
          <w:sz w:val="26"/>
          <w:szCs w:val="26"/>
        </w:rPr>
        <w:t>。</w:t>
      </w:r>
    </w:p>
    <w:p w14:paraId="6B4C2694" w14:textId="77777777" w:rsidR="006864B8" w:rsidRPr="006864B8" w:rsidRDefault="006864B8" w:rsidP="006864B8">
      <w:pPr>
        <w:spacing w:beforeLines="10" w:before="36"/>
        <w:ind w:leftChars="200" w:left="480"/>
        <w:jc w:val="both"/>
        <w:rPr>
          <w:rFonts w:eastAsia="標楷體"/>
          <w:sz w:val="26"/>
          <w:szCs w:val="26"/>
        </w:rPr>
      </w:pPr>
      <w:r w:rsidRPr="006864B8">
        <w:rPr>
          <w:rFonts w:eastAsia="標楷體" w:hint="eastAsia"/>
          <w:sz w:val="26"/>
          <w:szCs w:val="26"/>
        </w:rPr>
        <w:t>（三）當事人或其配偶信託財產之受託人。</w:t>
      </w:r>
    </w:p>
    <w:p w14:paraId="6370EF3A" w14:textId="77777777" w:rsidR="006864B8" w:rsidRPr="006864B8" w:rsidRDefault="006864B8" w:rsidP="006864B8">
      <w:pPr>
        <w:spacing w:beforeLines="10" w:before="36"/>
        <w:ind w:leftChars="200" w:left="1234" w:hangingChars="290" w:hanging="754"/>
        <w:jc w:val="both"/>
        <w:rPr>
          <w:rFonts w:eastAsia="標楷體"/>
          <w:sz w:val="26"/>
          <w:szCs w:val="26"/>
        </w:rPr>
      </w:pPr>
      <w:r w:rsidRPr="006864B8">
        <w:rPr>
          <w:rFonts w:eastAsia="標楷體" w:hint="eastAsia"/>
          <w:sz w:val="26"/>
          <w:szCs w:val="26"/>
        </w:rPr>
        <w:t>（四）由當事人、第一款、第二款所列人員擔任負責人、董事、監察人或經理人之營利事業。但當事人擔任前述職務係經政府或本校指派時，應依其他法令規定辦理。</w:t>
      </w:r>
    </w:p>
    <w:p w14:paraId="7E9680D3" w14:textId="77777777" w:rsidR="006864B8" w:rsidRPr="006864B8" w:rsidRDefault="006864B8" w:rsidP="006864B8">
      <w:pPr>
        <w:numPr>
          <w:ilvl w:val="0"/>
          <w:numId w:val="3"/>
        </w:numPr>
        <w:spacing w:beforeLines="30" w:before="108"/>
        <w:ind w:left="567" w:hanging="567"/>
        <w:jc w:val="both"/>
        <w:rPr>
          <w:rFonts w:eastAsia="標楷體"/>
          <w:sz w:val="26"/>
          <w:szCs w:val="26"/>
        </w:rPr>
      </w:pPr>
      <w:r w:rsidRPr="006864B8">
        <w:rPr>
          <w:rFonts w:eastAsia="標楷體" w:hint="eastAsia"/>
          <w:sz w:val="26"/>
          <w:szCs w:val="26"/>
        </w:rPr>
        <w:t>利益的定義</w:t>
      </w:r>
    </w:p>
    <w:p w14:paraId="6ED9090C" w14:textId="77777777" w:rsidR="006864B8" w:rsidRPr="006864B8" w:rsidRDefault="006864B8" w:rsidP="006864B8">
      <w:pPr>
        <w:ind w:leftChars="200" w:left="480"/>
        <w:jc w:val="both"/>
        <w:rPr>
          <w:rFonts w:eastAsia="標楷體"/>
          <w:sz w:val="26"/>
          <w:szCs w:val="26"/>
        </w:rPr>
      </w:pPr>
      <w:r w:rsidRPr="006864B8">
        <w:rPr>
          <w:rFonts w:eastAsia="標楷體" w:hint="eastAsia"/>
          <w:sz w:val="26"/>
          <w:szCs w:val="26"/>
        </w:rPr>
        <w:t>（一）財產利益如下：</w:t>
      </w:r>
    </w:p>
    <w:p w14:paraId="173D0EDE" w14:textId="77777777" w:rsidR="006864B8" w:rsidRPr="006864B8" w:rsidRDefault="006864B8" w:rsidP="006864B8">
      <w:pPr>
        <w:spacing w:beforeLines="10" w:before="36"/>
        <w:ind w:leftChars="550" w:left="1320"/>
        <w:jc w:val="both"/>
        <w:rPr>
          <w:rFonts w:ascii="標楷體" w:eastAsia="標楷體" w:hAnsi="標楷體"/>
          <w:sz w:val="26"/>
          <w:szCs w:val="26"/>
        </w:rPr>
      </w:pPr>
      <w:r w:rsidRPr="006864B8">
        <w:rPr>
          <w:rFonts w:ascii="標楷體" w:eastAsia="標楷體" w:hAnsi="標楷體" w:hint="eastAsia"/>
          <w:sz w:val="26"/>
          <w:szCs w:val="26"/>
        </w:rPr>
        <w:t>1.動產、不動產。</w:t>
      </w:r>
    </w:p>
    <w:p w14:paraId="1C7017B8" w14:textId="77777777" w:rsidR="006864B8" w:rsidRPr="006864B8" w:rsidRDefault="006864B8" w:rsidP="006864B8">
      <w:pPr>
        <w:spacing w:beforeLines="10" w:before="36"/>
        <w:ind w:leftChars="550" w:left="1320"/>
        <w:jc w:val="both"/>
        <w:rPr>
          <w:rFonts w:ascii="標楷體" w:eastAsia="標楷體" w:hAnsi="標楷體"/>
          <w:sz w:val="26"/>
          <w:szCs w:val="26"/>
        </w:rPr>
      </w:pPr>
      <w:r w:rsidRPr="006864B8">
        <w:rPr>
          <w:rFonts w:ascii="標楷體" w:eastAsia="標楷體" w:hAnsi="標楷體" w:hint="eastAsia"/>
          <w:sz w:val="26"/>
          <w:szCs w:val="26"/>
        </w:rPr>
        <w:t>2.現金、存款、外幣及有價證券。</w:t>
      </w:r>
    </w:p>
    <w:p w14:paraId="134AA2BF" w14:textId="77777777" w:rsidR="006864B8" w:rsidRPr="006864B8" w:rsidRDefault="006864B8" w:rsidP="006864B8">
      <w:pPr>
        <w:spacing w:beforeLines="10" w:before="36"/>
        <w:ind w:leftChars="550" w:left="1320"/>
        <w:jc w:val="both"/>
        <w:rPr>
          <w:rFonts w:ascii="標楷體" w:eastAsia="標楷體" w:hAnsi="標楷體"/>
          <w:sz w:val="26"/>
          <w:szCs w:val="26"/>
        </w:rPr>
      </w:pPr>
      <w:r w:rsidRPr="006864B8">
        <w:rPr>
          <w:rFonts w:ascii="標楷體" w:eastAsia="標楷體" w:hAnsi="標楷體" w:hint="eastAsia"/>
          <w:sz w:val="26"/>
          <w:szCs w:val="26"/>
        </w:rPr>
        <w:t>3.債權或其他財產上權利。</w:t>
      </w:r>
    </w:p>
    <w:p w14:paraId="31523601" w14:textId="77777777" w:rsidR="006864B8" w:rsidRPr="006864B8" w:rsidRDefault="006864B8" w:rsidP="006864B8">
      <w:pPr>
        <w:spacing w:beforeLines="10" w:before="36"/>
        <w:ind w:leftChars="550" w:left="1320"/>
        <w:jc w:val="both"/>
        <w:rPr>
          <w:rFonts w:ascii="標楷體" w:eastAsia="標楷體" w:hAnsi="標楷體"/>
          <w:sz w:val="26"/>
          <w:szCs w:val="26"/>
        </w:rPr>
      </w:pPr>
      <w:r w:rsidRPr="006864B8">
        <w:rPr>
          <w:rFonts w:ascii="標楷體" w:eastAsia="標楷體" w:hAnsi="標楷體" w:hint="eastAsia"/>
          <w:sz w:val="26"/>
          <w:szCs w:val="26"/>
        </w:rPr>
        <w:t>4.其他具有經濟價值或得以金錢交易取得之利益。</w:t>
      </w:r>
    </w:p>
    <w:p w14:paraId="39EE9C2E" w14:textId="77777777" w:rsidR="006864B8" w:rsidRPr="006864B8" w:rsidRDefault="006864B8" w:rsidP="006864B8">
      <w:pPr>
        <w:spacing w:beforeLines="10" w:before="36"/>
        <w:ind w:leftChars="200" w:left="2755" w:hangingChars="875" w:hanging="2275"/>
        <w:jc w:val="both"/>
        <w:rPr>
          <w:rFonts w:eastAsia="標楷體"/>
          <w:sz w:val="26"/>
          <w:szCs w:val="26"/>
        </w:rPr>
      </w:pPr>
      <w:r w:rsidRPr="006864B8">
        <w:rPr>
          <w:rFonts w:eastAsia="標楷體" w:hint="eastAsia"/>
          <w:sz w:val="26"/>
          <w:szCs w:val="26"/>
        </w:rPr>
        <w:t>（二）非財產利益：指當事人或其關係人於本校，或於承接本校研發成果業者之任用、</w:t>
      </w:r>
      <w:proofErr w:type="gramStart"/>
      <w:r w:rsidRPr="006864B8">
        <w:rPr>
          <w:rFonts w:eastAsia="標楷體" w:hint="eastAsia"/>
          <w:sz w:val="26"/>
          <w:szCs w:val="26"/>
        </w:rPr>
        <w:t>陞</w:t>
      </w:r>
      <w:proofErr w:type="gramEnd"/>
      <w:r w:rsidRPr="006864B8">
        <w:rPr>
          <w:rFonts w:eastAsia="標楷體" w:hint="eastAsia"/>
          <w:sz w:val="26"/>
          <w:szCs w:val="26"/>
        </w:rPr>
        <w:t>遷、調動及其他人事措施。</w:t>
      </w:r>
    </w:p>
    <w:p w14:paraId="093C1224" w14:textId="7C97EECB" w:rsidR="006864B8" w:rsidRPr="006864B8" w:rsidRDefault="006864B8" w:rsidP="006864B8">
      <w:pPr>
        <w:rPr>
          <w:rFonts w:ascii="標楷體" w:eastAsia="標楷體" w:hAnsi="標楷體" w:hint="eastAsia"/>
        </w:rPr>
        <w:sectPr w:rsidR="006864B8" w:rsidRPr="006864B8" w:rsidSect="006864B8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14:paraId="77385279" w14:textId="4C6E4095" w:rsidR="00E8095C" w:rsidRDefault="006864B8" w:rsidP="006864B8">
      <w:pPr>
        <w:jc w:val="center"/>
        <w:rPr>
          <w:rFonts w:ascii="標楷體" w:eastAsia="標楷體" w:hAnsi="標楷體"/>
          <w:sz w:val="32"/>
        </w:rPr>
      </w:pPr>
      <w:r w:rsidRPr="006864B8">
        <w:rPr>
          <w:rFonts w:ascii="標楷體" w:eastAsia="標楷體" w:hAnsi="標楷體" w:hint="eastAsia"/>
          <w:sz w:val="32"/>
        </w:rPr>
        <w:lastRenderedPageBreak/>
        <w:t>國立屏東大學研發成果運用資訊揭露表</w:t>
      </w:r>
    </w:p>
    <w:p w14:paraId="46DE8043" w14:textId="60EB7184" w:rsidR="006864B8" w:rsidRDefault="006864B8" w:rsidP="006864B8">
      <w:pPr>
        <w:jc w:val="center"/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0"/>
        <w:gridCol w:w="4872"/>
      </w:tblGrid>
      <w:tr w:rsidR="006864B8" w14:paraId="1DFE41E9" w14:textId="77777777" w:rsidTr="006864B8">
        <w:trPr>
          <w:trHeight w:val="567"/>
        </w:trPr>
        <w:tc>
          <w:tcPr>
            <w:tcW w:w="9742" w:type="dxa"/>
            <w:gridSpan w:val="2"/>
            <w:vAlign w:val="center"/>
          </w:tcPr>
          <w:p w14:paraId="736FAAF4" w14:textId="48D7D28A" w:rsidR="006864B8" w:rsidRPr="006864B8" w:rsidRDefault="006864B8" w:rsidP="006864B8">
            <w:pPr>
              <w:jc w:val="both"/>
              <w:rPr>
                <w:rFonts w:ascii="標楷體" w:eastAsia="標楷體" w:hAnsi="標楷體" w:hint="eastAsia"/>
              </w:rPr>
            </w:pPr>
            <w:r w:rsidRPr="006864B8">
              <w:rPr>
                <w:rFonts w:ascii="標楷體" w:eastAsia="標楷體" w:hAnsi="標楷體" w:hint="eastAsia"/>
              </w:rPr>
              <w:t>研發成果運用案件名稱：</w:t>
            </w:r>
          </w:p>
        </w:tc>
      </w:tr>
      <w:tr w:rsidR="006864B8" w14:paraId="29CF0D7D" w14:textId="77777777" w:rsidTr="006864B8">
        <w:trPr>
          <w:trHeight w:val="10998"/>
        </w:trPr>
        <w:tc>
          <w:tcPr>
            <w:tcW w:w="9742" w:type="dxa"/>
            <w:gridSpan w:val="2"/>
            <w:tcBorders>
              <w:bottom w:val="single" w:sz="4" w:space="0" w:color="auto"/>
            </w:tcBorders>
          </w:tcPr>
          <w:p w14:paraId="7C9716A1" w14:textId="77777777" w:rsidR="006864B8" w:rsidRDefault="006864B8" w:rsidP="006864B8">
            <w:pPr>
              <w:rPr>
                <w:rFonts w:ascii="標楷體" w:eastAsia="標楷體" w:hAnsi="標楷體"/>
              </w:rPr>
            </w:pPr>
            <w:r w:rsidRPr="006864B8">
              <w:rPr>
                <w:rFonts w:ascii="標楷體" w:eastAsia="標楷體" w:hAnsi="標楷體" w:hint="eastAsia"/>
              </w:rPr>
              <w:t>聲明事項：</w:t>
            </w:r>
          </w:p>
          <w:p w14:paraId="27A42348" w14:textId="77777777" w:rsidR="006864B8" w:rsidRDefault="006864B8" w:rsidP="006864B8">
            <w:pPr>
              <w:ind w:left="240" w:rightChars="50" w:right="12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864B8">
              <w:rPr>
                <w:rFonts w:ascii="標楷體" w:eastAsia="標楷體" w:hAnsi="標楷體" w:hint="eastAsia"/>
              </w:rPr>
              <w:t>本人因執行本研發成果運用（</w:t>
            </w:r>
            <w:r>
              <w:rPr>
                <w:rFonts w:ascii="標楷體" w:eastAsia="標楷體" w:hAnsi="標楷體" w:hint="eastAsia"/>
              </w:rPr>
              <w:t>含</w:t>
            </w:r>
            <w:r w:rsidRPr="006864B8">
              <w:rPr>
                <w:rFonts w:ascii="標楷體" w:eastAsia="標楷體" w:hAnsi="標楷體" w:hint="eastAsia"/>
              </w:rPr>
              <w:t>技術授權、讓與、產學合作等）相關業務，本人或關係人並無獲取任何依「國立屏東大學研發成果運用利益衝突迴避處理要點」必須揭露之利益關係（不含嗣後依本校相關規定分配之研發成果運用權益收入）：</w:t>
            </w:r>
          </w:p>
          <w:p w14:paraId="6D5A992C" w14:textId="63753FE4" w:rsidR="006864B8" w:rsidRDefault="006864B8" w:rsidP="006864B8">
            <w:pPr>
              <w:ind w:left="240" w:rightChars="50" w:right="120" w:hangingChars="100" w:hanging="240"/>
              <w:jc w:val="both"/>
              <w:rPr>
                <w:rFonts w:ascii="標楷體" w:eastAsia="標楷體" w:hAnsi="標楷體"/>
              </w:rPr>
            </w:pPr>
            <w:r w:rsidRPr="006864B8">
              <w:rPr>
                <w:rFonts w:ascii="標楷體" w:eastAsia="標楷體" w:hAnsi="標楷體" w:hint="eastAsia"/>
              </w:rPr>
              <w:t xml:space="preserve">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 w:rsidRPr="006864B8">
              <w:rPr>
                <w:rFonts w:ascii="標楷體" w:eastAsia="標楷體" w:hAnsi="標楷體" w:hint="eastAsia"/>
              </w:rPr>
              <w:t>是（跳過聲明事項2，直接填聲明事項3）</w:t>
            </w:r>
          </w:p>
          <w:p w14:paraId="41AE80D8" w14:textId="77777777" w:rsidR="006864B8" w:rsidRDefault="006864B8" w:rsidP="006864B8">
            <w:pPr>
              <w:ind w:left="240" w:rightChars="50" w:right="120" w:hangingChars="100" w:hanging="240"/>
              <w:jc w:val="both"/>
              <w:rPr>
                <w:rFonts w:ascii="標楷體" w:eastAsia="標楷體" w:hAnsi="標楷體"/>
              </w:rPr>
            </w:pPr>
            <w:r w:rsidRPr="006864B8">
              <w:rPr>
                <w:rFonts w:ascii="標楷體" w:eastAsia="標楷體" w:hAnsi="標楷體" w:hint="eastAsia"/>
              </w:rPr>
              <w:t xml:space="preserve">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64B8">
              <w:rPr>
                <w:rFonts w:ascii="標楷體" w:eastAsia="標楷體" w:hAnsi="標楷體" w:hint="eastAsia"/>
              </w:rPr>
              <w:t>否，可能發生利益衝突（續填聲明事項2）</w:t>
            </w:r>
          </w:p>
          <w:p w14:paraId="0231382F" w14:textId="77777777" w:rsidR="006864B8" w:rsidRDefault="006864B8" w:rsidP="006864B8">
            <w:pPr>
              <w:spacing w:beforeLines="30" w:before="108" w:afterLines="10" w:after="36"/>
              <w:ind w:left="240" w:rightChars="50" w:right="12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864B8">
              <w:rPr>
                <w:rFonts w:ascii="標楷體" w:eastAsia="標楷體" w:hAnsi="標楷體" w:hint="eastAsia"/>
              </w:rPr>
              <w:t>本人或關係人獲取之「財產利益」及「非財產利益」如下，並向技術審查委員會核備：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985"/>
              <w:gridCol w:w="3827"/>
              <w:gridCol w:w="1932"/>
            </w:tblGrid>
            <w:tr w:rsidR="006864B8" w:rsidRPr="00DA1B31" w14:paraId="43A2A300" w14:textId="77777777" w:rsidTr="006864B8">
              <w:trPr>
                <w:trHeight w:val="794"/>
                <w:jc w:val="center"/>
              </w:trPr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71A341CC" w14:textId="77777777" w:rsidR="006864B8" w:rsidRPr="00DA1B31" w:rsidRDefault="006864B8" w:rsidP="006864B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A1B31">
                    <w:rPr>
                      <w:rFonts w:ascii="標楷體" w:eastAsia="標楷體" w:hAnsi="標楷體" w:hint="eastAsia"/>
                      <w:szCs w:val="24"/>
                    </w:rPr>
                    <w:t>獲取人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1F202FD7" w14:textId="77777777" w:rsidR="006864B8" w:rsidRPr="00DA1B31" w:rsidRDefault="006864B8" w:rsidP="006864B8">
                  <w:pPr>
                    <w:autoSpaceDE w:val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DA1B31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業者名稱</w:t>
                  </w:r>
                  <w:r w:rsidRPr="00DA1B31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、</w:t>
                  </w:r>
                  <w:r w:rsidRPr="00DA1B31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獲取原因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30D800FB" w14:textId="77777777" w:rsidR="006864B8" w:rsidRPr="00DA1B31" w:rsidRDefault="006864B8" w:rsidP="006864B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A1B31">
                    <w:rPr>
                      <w:rFonts w:ascii="標楷體" w:eastAsia="標楷體" w:hAnsi="標楷體" w:hint="eastAsia"/>
                      <w:szCs w:val="24"/>
                    </w:rPr>
                    <w:t>財產利益類型</w:t>
                  </w:r>
                </w:p>
                <w:p w14:paraId="69AA67A9" w14:textId="77777777" w:rsidR="006864B8" w:rsidRPr="00DA1B31" w:rsidRDefault="006864B8" w:rsidP="006864B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A1B31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(請勾選適用類型)</w:t>
                  </w:r>
                </w:p>
              </w:tc>
              <w:tc>
                <w:tcPr>
                  <w:tcW w:w="1932" w:type="dxa"/>
                  <w:shd w:val="clear" w:color="auto" w:fill="F2F2F2" w:themeFill="background1" w:themeFillShade="F2"/>
                  <w:vAlign w:val="center"/>
                </w:tcPr>
                <w:p w14:paraId="4957AD5D" w14:textId="77777777" w:rsidR="006864B8" w:rsidRPr="00DA1B31" w:rsidRDefault="006864B8" w:rsidP="006864B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A1B31">
                    <w:rPr>
                      <w:rFonts w:ascii="標楷體" w:eastAsia="標楷體" w:hAnsi="標楷體" w:hint="eastAsia"/>
                      <w:szCs w:val="24"/>
                    </w:rPr>
                    <w:t>預估價值或股權%</w:t>
                  </w:r>
                </w:p>
              </w:tc>
            </w:tr>
            <w:tr w:rsidR="006864B8" w:rsidRPr="00DA1B31" w14:paraId="021F758A" w14:textId="77777777" w:rsidTr="006864B8">
              <w:trPr>
                <w:trHeight w:val="1638"/>
                <w:jc w:val="center"/>
              </w:trPr>
              <w:tc>
                <w:tcPr>
                  <w:tcW w:w="1701" w:type="dxa"/>
                  <w:vMerge w:val="restart"/>
                  <w:shd w:val="clear" w:color="auto" w:fill="auto"/>
                </w:tcPr>
                <w:p w14:paraId="51540526" w14:textId="77777777" w:rsidR="006864B8" w:rsidRPr="00DA1B31" w:rsidRDefault="006864B8" w:rsidP="006864B8">
                  <w:pPr>
                    <w:rPr>
                      <w:rFonts w:ascii="標楷體" w:eastAsia="標楷體" w:hAnsi="標楷體" w:hint="eastAsia"/>
                    </w:rPr>
                  </w:pPr>
                  <w:r w:rsidRPr="00DA1B31">
                    <w:rPr>
                      <w:rFonts w:ascii="標楷體" w:eastAsia="標楷體" w:hAnsi="標楷體" w:hint="eastAsia"/>
                    </w:rPr>
                    <w:t>姓名：</w:t>
                  </w:r>
                </w:p>
                <w:p w14:paraId="1F566DF4" w14:textId="77777777" w:rsidR="006864B8" w:rsidRPr="00DA1B31" w:rsidRDefault="006864B8" w:rsidP="006864B8">
                  <w:pPr>
                    <w:spacing w:beforeLines="150" w:before="540"/>
                    <w:rPr>
                      <w:rFonts w:ascii="標楷體" w:eastAsia="標楷體" w:hAnsi="標楷體"/>
                    </w:rPr>
                  </w:pPr>
                  <w:r w:rsidRPr="00DA1B31">
                    <w:rPr>
                      <w:rFonts w:ascii="標楷體" w:eastAsia="標楷體" w:hAnsi="標楷體" w:hint="eastAsia"/>
                    </w:rPr>
                    <w:t>身分別：</w:t>
                  </w:r>
                </w:p>
                <w:p w14:paraId="51C4F9BD" w14:textId="77777777" w:rsidR="006864B8" w:rsidRPr="00DA1B31" w:rsidRDefault="006864B8" w:rsidP="006864B8">
                  <w:pPr>
                    <w:ind w:left="192" w:hangingChars="80" w:hanging="192"/>
                    <w:rPr>
                      <w:rFonts w:ascii="標楷體" w:eastAsia="標楷體" w:hAnsi="標楷體"/>
                    </w:rPr>
                  </w:pPr>
                  <w:r w:rsidRPr="00DA1B31">
                    <w:rPr>
                      <w:rFonts w:ascii="標楷體" w:eastAsia="標楷體" w:hAnsi="標楷體" w:hint="eastAsia"/>
                    </w:rPr>
                    <w:sym w:font="Wingdings 2" w:char="F0A3"/>
                  </w:r>
                  <w:r w:rsidRPr="00DA1B31">
                    <w:rPr>
                      <w:rFonts w:ascii="標楷體" w:eastAsia="標楷體" w:hAnsi="標楷體" w:hint="eastAsia"/>
                    </w:rPr>
                    <w:t xml:space="preserve"> 發明人</w:t>
                  </w:r>
                </w:p>
                <w:p w14:paraId="0CADA82C" w14:textId="77777777" w:rsidR="006864B8" w:rsidRPr="00DA1B31" w:rsidRDefault="006864B8" w:rsidP="006864B8">
                  <w:pPr>
                    <w:ind w:left="192" w:hangingChars="80" w:hanging="192"/>
                    <w:rPr>
                      <w:rFonts w:ascii="標楷體" w:eastAsia="標楷體" w:hAnsi="標楷體"/>
                      <w:u w:val="single"/>
                    </w:rPr>
                  </w:pPr>
                  <w:r w:rsidRPr="00DA1B31">
                    <w:rPr>
                      <w:rFonts w:ascii="標楷體" w:eastAsia="標楷體" w:hAnsi="標楷體" w:hint="eastAsia"/>
                    </w:rPr>
                    <w:sym w:font="Wingdings 2" w:char="F0A3"/>
                  </w:r>
                  <w:r w:rsidRPr="00DA1B31">
                    <w:rPr>
                      <w:rFonts w:ascii="標楷體" w:eastAsia="標楷體" w:hAnsi="標楷體" w:hint="eastAsia"/>
                    </w:rPr>
                    <w:t xml:space="preserve"> 關係人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14:paraId="7D1951A9" w14:textId="77777777" w:rsidR="006864B8" w:rsidRPr="00DA1B31" w:rsidRDefault="006864B8" w:rsidP="006864B8">
                  <w:pPr>
                    <w:rPr>
                      <w:rFonts w:ascii="標楷體" w:eastAsia="標楷體" w:hAnsi="標楷體"/>
                    </w:rPr>
                  </w:pPr>
                  <w:r w:rsidRPr="00DA1B31">
                    <w:rPr>
                      <w:rFonts w:ascii="標楷體" w:eastAsia="標楷體" w:hAnsi="標楷體" w:hint="eastAsia"/>
                    </w:rPr>
                    <w:t>名稱：</w:t>
                  </w:r>
                </w:p>
                <w:p w14:paraId="4F5EAAA4" w14:textId="77777777" w:rsidR="006864B8" w:rsidRPr="00DA1B31" w:rsidRDefault="006864B8" w:rsidP="006864B8">
                  <w:pPr>
                    <w:spacing w:beforeLines="150" w:before="540"/>
                    <w:rPr>
                      <w:rFonts w:ascii="標楷體" w:eastAsia="標楷體" w:hAnsi="標楷體" w:hint="eastAsia"/>
                    </w:rPr>
                  </w:pPr>
                  <w:r w:rsidRPr="00DA1B31">
                    <w:rPr>
                      <w:rFonts w:ascii="標楷體" w:eastAsia="標楷體" w:hAnsi="標楷體" w:hint="eastAsia"/>
                    </w:rPr>
                    <w:t>原因：</w:t>
                  </w:r>
                </w:p>
                <w:p w14:paraId="7DC5454B" w14:textId="77777777" w:rsidR="006864B8" w:rsidRPr="00DA1B31" w:rsidRDefault="006864B8" w:rsidP="006864B8">
                  <w:pPr>
                    <w:spacing w:beforeLines="150" w:before="540"/>
                    <w:rPr>
                      <w:rFonts w:ascii="標楷體" w:eastAsia="標楷體" w:hAnsi="標楷體"/>
                    </w:rPr>
                  </w:pPr>
                  <w:r w:rsidRPr="00DA1B31">
                    <w:rPr>
                      <w:rFonts w:ascii="標楷體" w:eastAsia="標楷體" w:hAnsi="標楷體" w:hint="eastAsia"/>
                    </w:rPr>
                    <w:t>時間：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14:paraId="140047C8" w14:textId="77777777" w:rsidR="006864B8" w:rsidRPr="00DA1B31" w:rsidRDefault="006864B8" w:rsidP="006864B8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DA1B31">
                    <w:rPr>
                      <w:rFonts w:ascii="標楷體" w:eastAsia="標楷體" w:hAnsi="標楷體" w:hint="eastAsia"/>
                    </w:rPr>
                    <w:sym w:font="Wingdings 2" w:char="F0A3"/>
                  </w:r>
                  <w:r w:rsidRPr="00DA1B31">
                    <w:rPr>
                      <w:rFonts w:ascii="標楷體" w:eastAsia="標楷體" w:hAnsi="標楷體" w:hint="eastAsia"/>
                    </w:rPr>
                    <w:t xml:space="preserve"> 動產/不動產</w:t>
                  </w:r>
                </w:p>
                <w:p w14:paraId="69CE8F1B" w14:textId="77777777" w:rsidR="006864B8" w:rsidRPr="00DA1B31" w:rsidRDefault="006864B8" w:rsidP="006864B8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DA1B31">
                    <w:rPr>
                      <w:rFonts w:ascii="標楷體" w:eastAsia="標楷體" w:hAnsi="標楷體" w:hint="eastAsia"/>
                    </w:rPr>
                    <w:sym w:font="Wingdings 2" w:char="F0A3"/>
                  </w:r>
                  <w:r w:rsidRPr="00DA1B31">
                    <w:rPr>
                      <w:rFonts w:ascii="標楷體" w:eastAsia="標楷體" w:hAnsi="標楷體" w:hint="eastAsia"/>
                    </w:rPr>
                    <w:t xml:space="preserve"> 現金/存款/外幣及有價證劵</w:t>
                  </w:r>
                </w:p>
                <w:p w14:paraId="3454FBA4" w14:textId="77777777" w:rsidR="006864B8" w:rsidRPr="00DA1B31" w:rsidRDefault="006864B8" w:rsidP="006864B8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DA1B31">
                    <w:rPr>
                      <w:rFonts w:ascii="標楷體" w:eastAsia="標楷體" w:hAnsi="標楷體" w:hint="eastAsia"/>
                    </w:rPr>
                    <w:sym w:font="Wingdings 2" w:char="F0A3"/>
                  </w:r>
                  <w:r w:rsidRPr="00DA1B31">
                    <w:rPr>
                      <w:rFonts w:ascii="標楷體" w:eastAsia="標楷體" w:hAnsi="標楷體" w:hint="eastAsia"/>
                    </w:rPr>
                    <w:t xml:space="preserve"> 債權或其他財產上權利</w:t>
                  </w:r>
                </w:p>
                <w:p w14:paraId="3B468D95" w14:textId="77777777" w:rsidR="006864B8" w:rsidRPr="00DA1B31" w:rsidRDefault="006864B8" w:rsidP="006864B8">
                  <w:pPr>
                    <w:ind w:left="360" w:hangingChars="150" w:hanging="360"/>
                    <w:jc w:val="both"/>
                    <w:rPr>
                      <w:rFonts w:ascii="標楷體" w:eastAsia="標楷體" w:hAnsi="標楷體" w:hint="eastAsia"/>
                      <w:sz w:val="22"/>
                    </w:rPr>
                  </w:pPr>
                  <w:r w:rsidRPr="00DA1B31">
                    <w:rPr>
                      <w:rFonts w:ascii="標楷體" w:eastAsia="標楷體" w:hAnsi="標楷體" w:hint="eastAsia"/>
                    </w:rPr>
                    <w:sym w:font="Wingdings 2" w:char="F0A3"/>
                  </w:r>
                  <w:r w:rsidRPr="00DA1B31">
                    <w:rPr>
                      <w:rFonts w:ascii="標楷體" w:eastAsia="標楷體" w:hAnsi="標楷體" w:hint="eastAsia"/>
                    </w:rPr>
                    <w:t xml:space="preserve"> 其他具有經濟價值或得以金錢交易取得之利益：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14:paraId="1CB26027" w14:textId="77777777" w:rsidR="006864B8" w:rsidRPr="00DA1B31" w:rsidRDefault="006864B8" w:rsidP="006864B8">
                  <w:pPr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DA1B31">
                    <w:rPr>
                      <w:rFonts w:ascii="標楷體" w:eastAsia="標楷體" w:hAnsi="標楷體" w:hint="eastAsia"/>
                      <w:sz w:val="22"/>
                    </w:rPr>
                    <w:t>總金額：</w:t>
                  </w:r>
                </w:p>
              </w:tc>
            </w:tr>
            <w:tr w:rsidR="006864B8" w:rsidRPr="00DA1B31" w14:paraId="79AA2134" w14:textId="77777777" w:rsidTr="006864B8">
              <w:trPr>
                <w:trHeight w:val="794"/>
                <w:jc w:val="center"/>
              </w:trPr>
              <w:tc>
                <w:tcPr>
                  <w:tcW w:w="1701" w:type="dxa"/>
                  <w:vMerge/>
                  <w:shd w:val="clear" w:color="auto" w:fill="auto"/>
                </w:tcPr>
                <w:p w14:paraId="0BECD98C" w14:textId="77777777" w:rsidR="006864B8" w:rsidRPr="00DA1B31" w:rsidRDefault="006864B8" w:rsidP="006864B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14:paraId="18627BFF" w14:textId="77777777" w:rsidR="006864B8" w:rsidRPr="00DA1B31" w:rsidRDefault="006864B8" w:rsidP="006864B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153BAF96" w14:textId="77777777" w:rsidR="006864B8" w:rsidRPr="00DA1B31" w:rsidRDefault="006864B8" w:rsidP="006864B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A1B31">
                    <w:rPr>
                      <w:rFonts w:ascii="標楷體" w:eastAsia="標楷體" w:hAnsi="標楷體" w:hint="eastAsia"/>
                    </w:rPr>
                    <w:t>非財產利益類型</w:t>
                  </w:r>
                </w:p>
                <w:p w14:paraId="2DCBBC70" w14:textId="77777777" w:rsidR="006864B8" w:rsidRPr="00DA1B31" w:rsidRDefault="006864B8" w:rsidP="006864B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A1B31"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</w:rPr>
                    <w:t>(請勾選適用類型)</w:t>
                  </w:r>
                </w:p>
              </w:tc>
              <w:tc>
                <w:tcPr>
                  <w:tcW w:w="1932" w:type="dxa"/>
                  <w:shd w:val="clear" w:color="auto" w:fill="F2F2F2" w:themeFill="background1" w:themeFillShade="F2"/>
                  <w:vAlign w:val="center"/>
                </w:tcPr>
                <w:p w14:paraId="7C08D396" w14:textId="77777777" w:rsidR="006864B8" w:rsidRPr="00DA1B31" w:rsidRDefault="006864B8" w:rsidP="006864B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A1B31">
                    <w:rPr>
                      <w:rFonts w:ascii="標楷體" w:eastAsia="標楷體" w:hAnsi="標楷體" w:hint="eastAsia"/>
                    </w:rPr>
                    <w:t>說明</w:t>
                  </w:r>
                </w:p>
              </w:tc>
            </w:tr>
            <w:tr w:rsidR="006864B8" w:rsidRPr="00DA1B31" w14:paraId="757E4D5A" w14:textId="77777777" w:rsidTr="006864B8">
              <w:trPr>
                <w:trHeight w:val="970"/>
                <w:jc w:val="center"/>
              </w:trPr>
              <w:tc>
                <w:tcPr>
                  <w:tcW w:w="1701" w:type="dxa"/>
                  <w:vMerge/>
                  <w:shd w:val="clear" w:color="auto" w:fill="auto"/>
                </w:tcPr>
                <w:p w14:paraId="0EC8CC4B" w14:textId="77777777" w:rsidR="006864B8" w:rsidRPr="00DA1B31" w:rsidRDefault="006864B8" w:rsidP="006864B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14:paraId="48520B39" w14:textId="77777777" w:rsidR="006864B8" w:rsidRPr="00DA1B31" w:rsidRDefault="006864B8" w:rsidP="006864B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14:paraId="0E856978" w14:textId="77777777" w:rsidR="006864B8" w:rsidRPr="00DA1B31" w:rsidRDefault="006864B8" w:rsidP="006864B8">
                  <w:pPr>
                    <w:ind w:left="360" w:hangingChars="150" w:hanging="360"/>
                    <w:jc w:val="both"/>
                    <w:rPr>
                      <w:rFonts w:ascii="標楷體" w:eastAsia="標楷體" w:hAnsi="標楷體"/>
                    </w:rPr>
                  </w:pPr>
                  <w:r w:rsidRPr="00DA1B31">
                    <w:rPr>
                      <w:rFonts w:ascii="標楷體" w:eastAsia="標楷體" w:hAnsi="標楷體" w:hint="eastAsia"/>
                    </w:rPr>
                    <w:sym w:font="Wingdings 2" w:char="F0A3"/>
                  </w:r>
                  <w:r w:rsidRPr="00DA1B31">
                    <w:rPr>
                      <w:rFonts w:ascii="標楷體" w:eastAsia="標楷體" w:hAnsi="標楷體" w:hint="eastAsia"/>
                    </w:rPr>
                    <w:t xml:space="preserve"> 於本校之任用、</w:t>
                  </w:r>
                  <w:proofErr w:type="gramStart"/>
                  <w:r w:rsidRPr="00DA1B31">
                    <w:rPr>
                      <w:rFonts w:ascii="標楷體" w:eastAsia="標楷體" w:hAnsi="標楷體" w:hint="eastAsia"/>
                    </w:rPr>
                    <w:t>陞</w:t>
                  </w:r>
                  <w:proofErr w:type="gramEnd"/>
                  <w:r w:rsidRPr="00DA1B31">
                    <w:rPr>
                      <w:rFonts w:ascii="標楷體" w:eastAsia="標楷體" w:hAnsi="標楷體" w:hint="eastAsia"/>
                    </w:rPr>
                    <w:t>遷、調動及其他人事措施。</w:t>
                  </w:r>
                </w:p>
                <w:p w14:paraId="2F2BD951" w14:textId="77777777" w:rsidR="006864B8" w:rsidRPr="00DA1B31" w:rsidRDefault="006864B8" w:rsidP="006864B8">
                  <w:pPr>
                    <w:ind w:left="360" w:hangingChars="150" w:hanging="360"/>
                    <w:jc w:val="both"/>
                    <w:rPr>
                      <w:rFonts w:ascii="標楷體" w:eastAsia="標楷體" w:hAnsi="標楷體"/>
                    </w:rPr>
                  </w:pPr>
                  <w:r w:rsidRPr="00DA1B31">
                    <w:rPr>
                      <w:rFonts w:ascii="標楷體" w:eastAsia="標楷體" w:hAnsi="標楷體" w:hint="eastAsia"/>
                    </w:rPr>
                    <w:sym w:font="Wingdings 2" w:char="F0A3"/>
                  </w:r>
                  <w:r w:rsidRPr="00DA1B31">
                    <w:rPr>
                      <w:rFonts w:ascii="標楷體" w:eastAsia="標楷體" w:hAnsi="標楷體" w:hint="eastAsia"/>
                    </w:rPr>
                    <w:t xml:space="preserve"> 於承接本校研發成果業者之任用、</w:t>
                  </w:r>
                  <w:proofErr w:type="gramStart"/>
                  <w:r w:rsidRPr="00DA1B31">
                    <w:rPr>
                      <w:rFonts w:ascii="標楷體" w:eastAsia="標楷體" w:hAnsi="標楷體" w:hint="eastAsia"/>
                    </w:rPr>
                    <w:t>陞</w:t>
                  </w:r>
                  <w:proofErr w:type="gramEnd"/>
                  <w:r w:rsidRPr="00DA1B31">
                    <w:rPr>
                      <w:rFonts w:ascii="標楷體" w:eastAsia="標楷體" w:hAnsi="標楷體" w:hint="eastAsia"/>
                    </w:rPr>
                    <w:t>遷、調動及其他人事措施</w:t>
                  </w:r>
                  <w:r w:rsidRPr="00DA1B31">
                    <w:rPr>
                      <w:rFonts w:ascii="標楷體" w:eastAsia="標楷體" w:hAnsi="標楷體" w:hint="eastAsia"/>
                      <w:sz w:val="22"/>
                    </w:rPr>
                    <w:t>。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14:paraId="403CBF29" w14:textId="77777777" w:rsidR="006864B8" w:rsidRPr="00DA1B31" w:rsidRDefault="006864B8" w:rsidP="006864B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45E808B8" w14:textId="3D730FC8" w:rsidR="006864B8" w:rsidRPr="006864B8" w:rsidRDefault="006864B8" w:rsidP="006864B8">
            <w:pPr>
              <w:spacing w:beforeLines="20" w:before="72"/>
              <w:ind w:leftChars="100" w:left="240"/>
              <w:rPr>
                <w:rFonts w:ascii="標楷體" w:eastAsia="標楷體" w:hAnsi="標楷體"/>
              </w:rPr>
            </w:pPr>
            <w:r w:rsidRPr="006864B8">
              <w:rPr>
                <w:rFonts w:ascii="標楷體" w:eastAsia="標楷體" w:hAnsi="標楷體" w:hint="eastAsia"/>
              </w:rPr>
              <w:t>本人就</w:t>
            </w:r>
            <w:r w:rsidRPr="006864B8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上述</w:t>
            </w:r>
            <w:r w:rsidRPr="006864B8">
              <w:rPr>
                <w:rFonts w:ascii="標楷體" w:eastAsia="標楷體" w:hAnsi="標楷體" w:hint="eastAsia"/>
              </w:rPr>
              <w:t>揭露事項，有利益衝突或有利益衝突之虞，自擬迴避計畫如下（可複選）：</w:t>
            </w:r>
          </w:p>
          <w:p w14:paraId="713969B6" w14:textId="4B082526" w:rsidR="006864B8" w:rsidRDefault="006864B8" w:rsidP="006864B8">
            <w:pPr>
              <w:spacing w:beforeLines="20" w:before="72"/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A1B31">
              <w:rPr>
                <w:rFonts w:ascii="標楷體" w:eastAsia="標楷體" w:hAnsi="標楷體" w:hint="eastAsia"/>
                <w:color w:val="000000"/>
              </w:rPr>
              <w:t>本人及關係人不參與本校之產學合作及授權談判。</w:t>
            </w:r>
          </w:p>
          <w:p w14:paraId="515496EA" w14:textId="1285F48E" w:rsidR="006864B8" w:rsidRDefault="006864B8" w:rsidP="006864B8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A1B31">
              <w:rPr>
                <w:rFonts w:ascii="標楷體" w:eastAsia="標楷體" w:hAnsi="標楷體" w:hint="eastAsia"/>
                <w:color w:val="000000"/>
              </w:rPr>
              <w:t>本案非經技術審查委員會同意，本人承諾不接受相關利益。</w:t>
            </w:r>
          </w:p>
          <w:p w14:paraId="7F0BA9CC" w14:textId="3803A595" w:rsidR="006864B8" w:rsidRDefault="006864B8" w:rsidP="006864B8">
            <w:pPr>
              <w:ind w:leftChars="100" w:left="600" w:hangingChars="150" w:hanging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A1B31">
              <w:rPr>
                <w:rFonts w:ascii="標楷體" w:eastAsia="標楷體" w:hAnsi="標楷體" w:hint="eastAsia"/>
                <w:color w:val="000000"/>
              </w:rPr>
              <w:t>非經</w:t>
            </w:r>
            <w:r w:rsidRPr="006864B8">
              <w:rPr>
                <w:rFonts w:ascii="標楷體" w:eastAsia="標楷體" w:hAnsi="標楷體" w:hint="eastAsia"/>
                <w:color w:val="000000"/>
              </w:rPr>
              <w:t>簽署</w:t>
            </w:r>
            <w:r w:rsidRPr="00DA1B31">
              <w:rPr>
                <w:rFonts w:ascii="標楷體" w:eastAsia="標楷體" w:hAnsi="標楷體" w:hint="eastAsia"/>
                <w:color w:val="000000"/>
              </w:rPr>
              <w:t>產學合作契約或經技術審查委員會同意，本人及實驗室相關人員於任職期間內，均不得參與業者之相關業務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923A65B" w14:textId="7EF40F3B" w:rsidR="006864B8" w:rsidRDefault="006864B8" w:rsidP="006864B8">
            <w:pPr>
              <w:ind w:leftChars="100" w:left="24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A1B31">
              <w:rPr>
                <w:rFonts w:ascii="標楷體" w:eastAsia="標楷體" w:hAnsi="標楷體" w:hint="eastAsia"/>
                <w:color w:val="000000"/>
              </w:rPr>
              <w:t>其他迴避計畫：</w:t>
            </w:r>
          </w:p>
          <w:p w14:paraId="2271ABFA" w14:textId="77777777" w:rsidR="006864B8" w:rsidRDefault="006864B8" w:rsidP="006864B8">
            <w:pPr>
              <w:ind w:left="240" w:rightChars="50" w:right="12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6864B8">
              <w:rPr>
                <w:rFonts w:ascii="標楷體" w:eastAsia="標楷體" w:hAnsi="標楷體" w:hint="eastAsia"/>
              </w:rPr>
              <w:t>若本人事後就此產學合作計畫或研發成果運用案件，獲取非依本校相關規定分配之權益收入，而有需要揭露之利益關係（如第2項聲明事項），本人將更新本揭露表：</w:t>
            </w:r>
          </w:p>
          <w:p w14:paraId="209907DB" w14:textId="1A785E93" w:rsidR="006864B8" w:rsidRPr="006864B8" w:rsidRDefault="006864B8" w:rsidP="006864B8">
            <w:pPr>
              <w:ind w:leftChars="100" w:left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是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否</w:t>
            </w:r>
          </w:p>
        </w:tc>
      </w:tr>
      <w:tr w:rsidR="000751BF" w:rsidRPr="006864B8" w14:paraId="335D8685" w14:textId="77777777" w:rsidTr="00194127">
        <w:trPr>
          <w:trHeight w:val="737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9BB8A9" w14:textId="4088E962" w:rsidR="000751BF" w:rsidRDefault="000751BF" w:rsidP="006864B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所屬單位：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176A81" w14:textId="442E8ECE" w:rsidR="000751BF" w:rsidRDefault="000751BF" w:rsidP="006864B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職稱：</w:t>
            </w:r>
          </w:p>
        </w:tc>
      </w:tr>
      <w:tr w:rsidR="000751BF" w:rsidRPr="006864B8" w14:paraId="27CD9469" w14:textId="77777777" w:rsidTr="008346D9">
        <w:trPr>
          <w:trHeight w:val="737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0D3934" w14:textId="3453625C" w:rsidR="000751BF" w:rsidRDefault="000751BF" w:rsidP="006864B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簽名：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D89D6" w14:textId="55C0238D" w:rsidR="000751BF" w:rsidRDefault="000751BF" w:rsidP="006864B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日期：    年    月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436EB35D" w14:textId="77777777" w:rsidR="006864B8" w:rsidRPr="006864B8" w:rsidRDefault="006864B8" w:rsidP="006864B8">
      <w:pPr>
        <w:rPr>
          <w:rFonts w:ascii="標楷體" w:eastAsia="標楷體" w:hAnsi="標楷體" w:hint="eastAsia"/>
        </w:rPr>
      </w:pPr>
    </w:p>
    <w:sectPr w:rsidR="006864B8" w:rsidRPr="006864B8" w:rsidSect="006864B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A032C" w14:textId="77777777" w:rsidR="006864B8" w:rsidRDefault="006864B8" w:rsidP="006864B8">
      <w:r>
        <w:separator/>
      </w:r>
    </w:p>
  </w:endnote>
  <w:endnote w:type="continuationSeparator" w:id="0">
    <w:p w14:paraId="0337D29A" w14:textId="77777777" w:rsidR="006864B8" w:rsidRDefault="006864B8" w:rsidP="006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N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DFKaiShu-SB-Estd-BF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13E93" w14:textId="77777777" w:rsidR="006864B8" w:rsidRDefault="006864B8" w:rsidP="006864B8">
      <w:r>
        <w:separator/>
      </w:r>
    </w:p>
  </w:footnote>
  <w:footnote w:type="continuationSeparator" w:id="0">
    <w:p w14:paraId="117219D3" w14:textId="77777777" w:rsidR="006864B8" w:rsidRDefault="006864B8" w:rsidP="006864B8">
      <w:r>
        <w:continuationSeparator/>
      </w:r>
    </w:p>
  </w:footnote>
  <w:footnote w:id="1">
    <w:p w14:paraId="11EA660F" w14:textId="77777777" w:rsidR="006864B8" w:rsidRPr="003C644B" w:rsidRDefault="006864B8" w:rsidP="006864B8">
      <w:pPr>
        <w:pStyle w:val="a8"/>
        <w:rPr>
          <w:rFonts w:ascii="標楷體" w:eastAsia="標楷體" w:hAnsi="標楷體"/>
          <w:sz w:val="24"/>
          <w:szCs w:val="24"/>
        </w:rPr>
      </w:pPr>
      <w:r w:rsidRPr="003C644B">
        <w:rPr>
          <w:rStyle w:val="aa"/>
          <w:rFonts w:ascii="Times New Roman" w:eastAsia="標楷體" w:hAnsi="Times New Roman"/>
          <w:szCs w:val="24"/>
        </w:rPr>
        <w:footnoteRef/>
      </w:r>
      <w:proofErr w:type="spellStart"/>
      <w:r w:rsidRPr="003C644B">
        <w:rPr>
          <w:rFonts w:ascii="標楷體" w:eastAsia="標楷體" w:hAnsi="標楷體" w:hint="eastAsia"/>
          <w:sz w:val="24"/>
          <w:szCs w:val="24"/>
        </w:rPr>
        <w:t>二親等以內親屬範圍：祖父母、外祖父母、父母、兄弟姊妹、兄嫂、弟媳、姊夫、妹婿、連襟、妯娌、子女</w:t>
      </w:r>
      <w:proofErr w:type="spellEnd"/>
      <w:r w:rsidRPr="003C644B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proofErr w:type="spellStart"/>
      <w:r w:rsidRPr="003C644B">
        <w:rPr>
          <w:rFonts w:ascii="標楷體" w:eastAsia="標楷體" w:hAnsi="標楷體" w:hint="eastAsia"/>
          <w:sz w:val="24"/>
          <w:szCs w:val="24"/>
        </w:rPr>
        <w:t>孫子女、外孫子女</w:t>
      </w:r>
      <w:proofErr w:type="spellEnd"/>
      <w:r w:rsidRPr="003C644B">
        <w:rPr>
          <w:rFonts w:ascii="標楷體" w:eastAsia="標楷體" w:hAnsi="標楷體" w:hint="eastAsia"/>
          <w:sz w:val="24"/>
          <w:szCs w:val="24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17BD4"/>
    <w:multiLevelType w:val="hybridMultilevel"/>
    <w:tmpl w:val="05E22B9A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F9783A56">
      <w:start w:val="1"/>
      <w:numFmt w:val="decimal"/>
      <w:lvlText w:val="%2."/>
      <w:lvlJc w:val="left"/>
      <w:pPr>
        <w:ind w:left="14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6AB7388A"/>
    <w:multiLevelType w:val="hybridMultilevel"/>
    <w:tmpl w:val="698C8830"/>
    <w:lvl w:ilvl="0" w:tplc="1DDE1AEA">
      <w:start w:val="1"/>
      <w:numFmt w:val="taiwaneseCountingThousand"/>
      <w:pStyle w:val="a"/>
      <w:suff w:val="nothing"/>
      <w:lvlText w:val="%1、"/>
      <w:lvlJc w:val="left"/>
      <w:pPr>
        <w:ind w:left="480" w:hanging="480"/>
      </w:pPr>
      <w:rPr>
        <w:rFonts w:eastAsia="標楷體" w:hint="eastAsia"/>
        <w:b w:val="0"/>
        <w:i w:val="0"/>
        <w:color w:val="00000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88" w:hanging="480"/>
      </w:pPr>
    </w:lvl>
    <w:lvl w:ilvl="2" w:tplc="0409001B">
      <w:start w:val="1"/>
      <w:numFmt w:val="lowerRoman"/>
      <w:lvlText w:val="%3."/>
      <w:lvlJc w:val="right"/>
      <w:pPr>
        <w:ind w:left="392" w:hanging="480"/>
      </w:pPr>
    </w:lvl>
    <w:lvl w:ilvl="3" w:tplc="0409000F">
      <w:start w:val="1"/>
      <w:numFmt w:val="decimal"/>
      <w:lvlText w:val="%4."/>
      <w:lvlJc w:val="left"/>
      <w:pPr>
        <w:ind w:left="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52" w:hanging="480"/>
      </w:pPr>
    </w:lvl>
    <w:lvl w:ilvl="5" w:tplc="0409001B" w:tentative="1">
      <w:start w:val="1"/>
      <w:numFmt w:val="lowerRoman"/>
      <w:lvlText w:val="%6."/>
      <w:lvlJc w:val="right"/>
      <w:pPr>
        <w:ind w:left="1832" w:hanging="480"/>
      </w:pPr>
    </w:lvl>
    <w:lvl w:ilvl="6" w:tplc="0409000F" w:tentative="1">
      <w:start w:val="1"/>
      <w:numFmt w:val="decimal"/>
      <w:lvlText w:val="%7."/>
      <w:lvlJc w:val="left"/>
      <w:pPr>
        <w:ind w:left="2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92" w:hanging="480"/>
      </w:pPr>
    </w:lvl>
    <w:lvl w:ilvl="8" w:tplc="0409001B" w:tentative="1">
      <w:start w:val="1"/>
      <w:numFmt w:val="lowerRoman"/>
      <w:lvlText w:val="%9."/>
      <w:lvlJc w:val="right"/>
      <w:pPr>
        <w:ind w:left="3272" w:hanging="4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8"/>
    <w:rsid w:val="000751BF"/>
    <w:rsid w:val="004A3912"/>
    <w:rsid w:val="006864B8"/>
    <w:rsid w:val="00C06FE8"/>
    <w:rsid w:val="00E8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A94D"/>
  <w15:chartTrackingRefBased/>
  <w15:docId w15:val="{FA1471A4-27ED-4C70-AF4B-4144D63C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A3912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4A39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4A391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4A3912"/>
    <w:pPr>
      <w:keepNext/>
      <w:adjustRightInd w:val="0"/>
      <w:spacing w:line="720" w:lineRule="atLeast"/>
      <w:textAlignment w:val="baseline"/>
      <w:outlineLvl w:val="2"/>
    </w:pPr>
    <w:rPr>
      <w:rFonts w:ascii="Arial" w:eastAsia="細明體" w:hAnsi="Arial" w:cs="Times New Roman"/>
      <w:b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自訂標題一"/>
    <w:basedOn w:val="a0"/>
    <w:qFormat/>
    <w:rsid w:val="004A3912"/>
    <w:pPr>
      <w:numPr>
        <w:numId w:val="2"/>
      </w:numPr>
      <w:adjustRightInd w:val="0"/>
      <w:snapToGrid w:val="0"/>
      <w:spacing w:beforeLines="100" w:afterLines="100" w:line="400" w:lineRule="exact"/>
    </w:pPr>
    <w:rPr>
      <w:rFonts w:ascii="標楷體" w:eastAsia="標楷體" w:hAnsi="標楷體" w:cs="Times New Roman"/>
      <w:kern w:val="0"/>
      <w:sz w:val="28"/>
    </w:rPr>
  </w:style>
  <w:style w:type="paragraph" w:customStyle="1" w:styleId="t3">
    <w:name w:val="t3"/>
    <w:basedOn w:val="a0"/>
    <w:qFormat/>
    <w:rsid w:val="004A3912"/>
    <w:pPr>
      <w:widowControl/>
      <w:autoSpaceDE w:val="0"/>
      <w:autoSpaceDN w:val="0"/>
      <w:adjustRightInd w:val="0"/>
      <w:snapToGrid w:val="0"/>
      <w:spacing w:beforeLines="50" w:before="120" w:afterLines="50" w:after="120"/>
      <w:jc w:val="both"/>
      <w:textAlignment w:val="bottom"/>
    </w:pPr>
    <w:rPr>
      <w:rFonts w:ascii="Arial" w:eastAsia="標楷體" w:hAnsi="標楷體" w:cs="Arial"/>
      <w:sz w:val="28"/>
      <w:szCs w:val="28"/>
    </w:rPr>
  </w:style>
  <w:style w:type="character" w:customStyle="1" w:styleId="10">
    <w:name w:val="標題 1 字元"/>
    <w:basedOn w:val="a1"/>
    <w:link w:val="1"/>
    <w:uiPriority w:val="9"/>
    <w:rsid w:val="004A391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rsid w:val="004A391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4A3912"/>
    <w:rPr>
      <w:rFonts w:ascii="Arial" w:eastAsia="細明體" w:hAnsi="Arial" w:cs="Times New Roman"/>
      <w:b/>
      <w:kern w:val="0"/>
      <w:sz w:val="36"/>
      <w:szCs w:val="20"/>
    </w:rPr>
  </w:style>
  <w:style w:type="paragraph" w:styleId="a4">
    <w:name w:val="List Paragraph"/>
    <w:aliases w:val="卑南壹"/>
    <w:basedOn w:val="a0"/>
    <w:link w:val="a5"/>
    <w:uiPriority w:val="34"/>
    <w:qFormat/>
    <w:rsid w:val="004A3912"/>
    <w:pPr>
      <w:ind w:leftChars="200" w:left="480"/>
    </w:pPr>
  </w:style>
  <w:style w:type="character" w:customStyle="1" w:styleId="a5">
    <w:name w:val="清單段落 字元"/>
    <w:aliases w:val="卑南壹 字元"/>
    <w:link w:val="a4"/>
    <w:uiPriority w:val="34"/>
    <w:locked/>
    <w:rsid w:val="004A3912"/>
  </w:style>
  <w:style w:type="paragraph" w:styleId="a6">
    <w:name w:val="TOC Heading"/>
    <w:basedOn w:val="1"/>
    <w:next w:val="a0"/>
    <w:uiPriority w:val="39"/>
    <w:unhideWhenUsed/>
    <w:qFormat/>
    <w:rsid w:val="004A3912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table" w:styleId="a7">
    <w:name w:val="Table Grid"/>
    <w:basedOn w:val="a2"/>
    <w:uiPriority w:val="39"/>
    <w:rsid w:val="0068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a9"/>
    <w:uiPriority w:val="99"/>
    <w:semiHidden/>
    <w:unhideWhenUsed/>
    <w:rsid w:val="006864B8"/>
    <w:pPr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9">
    <w:name w:val="註腳文字 字元"/>
    <w:basedOn w:val="a1"/>
    <w:link w:val="a8"/>
    <w:uiPriority w:val="99"/>
    <w:semiHidden/>
    <w:rsid w:val="006864B8"/>
    <w:rPr>
      <w:rFonts w:ascii="Calibri" w:eastAsia="新細明體" w:hAnsi="Calibri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semiHidden/>
    <w:unhideWhenUsed/>
    <w:rsid w:val="006864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2023-03-07T06:48:00Z</dcterms:created>
  <dcterms:modified xsi:type="dcterms:W3CDTF">2023-03-07T07:06:00Z</dcterms:modified>
</cp:coreProperties>
</file>