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3A" w:rsidRDefault="007B623A" w:rsidP="007B623A">
      <w:pPr>
        <w:jc w:val="center"/>
        <w:rPr>
          <w:rFonts w:ascii="標楷體" w:eastAsia="標楷體" w:hAnsi="標楷體"/>
          <w:b/>
          <w:noProof/>
          <w:spacing w:val="60"/>
          <w:sz w:val="36"/>
        </w:rPr>
      </w:pPr>
      <w:r w:rsidRPr="007B623A">
        <w:rPr>
          <w:rFonts w:ascii="標楷體" w:eastAsia="標楷體" w:hAnsi="標楷體"/>
          <w:b/>
          <w:noProof/>
          <w:spacing w:val="60"/>
          <w:sz w:val="36"/>
        </w:rPr>
        <w:t>國立屏東大學技術授權公告資料表</w:t>
      </w:r>
    </w:p>
    <w:p w:rsidR="009831F1" w:rsidRPr="009831F1" w:rsidRDefault="009831F1" w:rsidP="009831F1">
      <w:pPr>
        <w:jc w:val="right"/>
        <w:rPr>
          <w:rFonts w:ascii="標楷體" w:eastAsia="標楷體" w:hAnsi="標楷體"/>
          <w:noProof/>
        </w:rPr>
      </w:pPr>
      <w:r w:rsidRPr="009831F1">
        <w:rPr>
          <w:rFonts w:ascii="標楷體" w:eastAsia="標楷體" w:hAnsi="標楷體"/>
          <w:noProof/>
        </w:rPr>
        <w:t>日期：</w:t>
      </w:r>
      <w:r w:rsidR="00846BB6">
        <w:rPr>
          <w:rFonts w:ascii="標楷體" w:eastAsia="標楷體" w:hAnsi="標楷體"/>
          <w:noProof/>
        </w:rPr>
        <w:t xml:space="preserve">  </w:t>
      </w:r>
      <w:r w:rsidRPr="009831F1">
        <w:rPr>
          <w:rFonts w:ascii="標楷體" w:eastAsia="標楷體" w:hAnsi="標楷體"/>
          <w:noProof/>
        </w:rPr>
        <w:t>年</w:t>
      </w:r>
      <w:r w:rsidR="00846BB6">
        <w:rPr>
          <w:rFonts w:ascii="標楷體" w:eastAsia="標楷體" w:hAnsi="標楷體"/>
          <w:noProof/>
        </w:rPr>
        <w:t xml:space="preserve">  </w:t>
      </w:r>
      <w:r w:rsidRPr="009831F1">
        <w:rPr>
          <w:rFonts w:ascii="標楷體" w:eastAsia="標楷體" w:hAnsi="標楷體"/>
          <w:noProof/>
        </w:rPr>
        <w:t>月</w:t>
      </w:r>
      <w:r w:rsidR="00846BB6">
        <w:rPr>
          <w:rFonts w:ascii="標楷體" w:eastAsia="標楷體" w:hAnsi="標楷體"/>
          <w:noProof/>
        </w:rPr>
        <w:t xml:space="preserve">  </w:t>
      </w:r>
      <w:r w:rsidRPr="009831F1">
        <w:rPr>
          <w:rFonts w:ascii="標楷體" w:eastAsia="標楷體" w:hAnsi="標楷體"/>
          <w:noProof/>
        </w:rPr>
        <w:t>日</w:t>
      </w:r>
    </w:p>
    <w:tbl>
      <w:tblPr>
        <w:tblStyle w:val="a3"/>
        <w:tblW w:w="10333" w:type="dxa"/>
        <w:jc w:val="center"/>
        <w:tblLook w:val="04A0" w:firstRow="1" w:lastRow="0" w:firstColumn="1" w:lastColumn="0" w:noHBand="0" w:noVBand="1"/>
      </w:tblPr>
      <w:tblGrid>
        <w:gridCol w:w="3749"/>
        <w:gridCol w:w="3749"/>
        <w:gridCol w:w="2835"/>
      </w:tblGrid>
      <w:tr w:rsidR="0046332C" w:rsidTr="00897387">
        <w:trPr>
          <w:trHeight w:val="567"/>
          <w:jc w:val="center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6332C" w:rsidRPr="0046332C" w:rsidRDefault="0046332C" w:rsidP="00995594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 w:rsidRPr="0046332C">
              <w:rPr>
                <w:rFonts w:ascii="標楷體" w:eastAsia="標楷體" w:hAnsi="標楷體" w:hint="eastAsia"/>
                <w:noProof/>
                <w:szCs w:val="28"/>
              </w:rPr>
              <w:t>技術名稱：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332C" w:rsidRPr="0046332C" w:rsidRDefault="009831F1" w:rsidP="00846BB6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發明人</w:t>
            </w:r>
            <w:r w:rsidR="0046332C" w:rsidRPr="0046332C">
              <w:rPr>
                <w:rFonts w:ascii="標楷體" w:eastAsia="標楷體" w:hAnsi="標楷體" w:hint="eastAsia"/>
                <w:noProof/>
                <w:szCs w:val="28"/>
              </w:rPr>
              <w:t>：</w:t>
            </w:r>
          </w:p>
        </w:tc>
      </w:tr>
      <w:tr w:rsidR="00E15861" w:rsidTr="00897387">
        <w:trPr>
          <w:trHeight w:val="567"/>
          <w:jc w:val="center"/>
        </w:trPr>
        <w:tc>
          <w:tcPr>
            <w:tcW w:w="37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5861" w:rsidRPr="0046332C" w:rsidRDefault="00E15861" w:rsidP="00846BB6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 w:rsidRPr="0046332C">
              <w:rPr>
                <w:rFonts w:ascii="標楷體" w:eastAsia="標楷體" w:hAnsi="標楷體" w:hint="eastAsia"/>
                <w:noProof/>
                <w:szCs w:val="28"/>
              </w:rPr>
              <w:t>專利證號：</w:t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5861" w:rsidRPr="0046332C" w:rsidRDefault="00E15861" w:rsidP="00846BB6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 w:rsidRPr="0046332C">
              <w:rPr>
                <w:rFonts w:ascii="標楷體" w:eastAsia="標楷體" w:hAnsi="標楷體" w:hint="eastAsia"/>
                <w:noProof/>
                <w:szCs w:val="28"/>
              </w:rPr>
              <w:t>專利國別：</w:t>
            </w:r>
            <w:r w:rsidR="00371E9A">
              <w:rPr>
                <w:rFonts w:ascii="標楷體" w:eastAsia="標楷體" w:hAnsi="標楷體" w:hint="eastAsia"/>
                <w:noProof/>
                <w:szCs w:val="28"/>
              </w:rPr>
              <w:t>中華民國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5861" w:rsidRPr="0046332C" w:rsidRDefault="000545A1" w:rsidP="00846BB6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所有權</w:t>
            </w:r>
            <w:r w:rsidR="00E15861">
              <w:rPr>
                <w:rFonts w:ascii="標楷體" w:eastAsia="標楷體" w:hAnsi="標楷體"/>
                <w:noProof/>
                <w:szCs w:val="28"/>
              </w:rPr>
              <w:t>：</w:t>
            </w:r>
            <w:r w:rsidR="00995594">
              <w:rPr>
                <w:rFonts w:ascii="標楷體" w:eastAsia="標楷體" w:hAnsi="標楷體"/>
                <w:noProof/>
                <w:szCs w:val="28"/>
              </w:rPr>
              <w:t>國立屏東大學</w:t>
            </w:r>
          </w:p>
        </w:tc>
      </w:tr>
      <w:tr w:rsidR="0046332C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32C" w:rsidRPr="0046332C" w:rsidRDefault="009831F1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一、技術說明</w:t>
            </w:r>
          </w:p>
        </w:tc>
      </w:tr>
      <w:tr w:rsidR="009831F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1F1" w:rsidRPr="0046332C" w:rsidRDefault="009831F1" w:rsidP="00846BB6">
            <w:pPr>
              <w:spacing w:beforeLines="20" w:before="72" w:afterLines="20" w:after="72"/>
              <w:ind w:left="240" w:hangingChars="100" w:hanging="240"/>
              <w:jc w:val="both"/>
              <w:rPr>
                <w:rFonts w:ascii="標楷體" w:eastAsia="標楷體" w:hAnsi="標楷體"/>
                <w:noProof/>
                <w:szCs w:val="28"/>
              </w:rPr>
            </w:pPr>
          </w:p>
        </w:tc>
      </w:tr>
      <w:tr w:rsidR="00E20EE1" w:rsidTr="00E20EE1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0EE1" w:rsidRPr="0046332C" w:rsidRDefault="00E20EE1" w:rsidP="00E20EE1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二、技術成熟度</w:t>
            </w:r>
          </w:p>
        </w:tc>
      </w:tr>
      <w:tr w:rsidR="00E20EE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EE1" w:rsidRPr="0046332C" w:rsidRDefault="00E20EE1" w:rsidP="00E20EE1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□量產 □試量產 □雛型 □實驗階段 □概念 □其他</w:t>
            </w:r>
          </w:p>
        </w:tc>
      </w:tr>
      <w:tr w:rsidR="009831F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31F1" w:rsidRPr="0046332C" w:rsidRDefault="00603A98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三</w:t>
            </w:r>
            <w:r w:rsidR="008D0B3A">
              <w:rPr>
                <w:rFonts w:ascii="標楷體" w:eastAsia="標楷體" w:hAnsi="標楷體"/>
                <w:noProof/>
                <w:szCs w:val="28"/>
              </w:rPr>
              <w:t>、</w:t>
            </w:r>
            <w:r w:rsidR="00E15861">
              <w:rPr>
                <w:rFonts w:ascii="標楷體" w:eastAsia="標楷體" w:hAnsi="標楷體"/>
                <w:noProof/>
                <w:szCs w:val="28"/>
              </w:rPr>
              <w:t>解決問題</w:t>
            </w:r>
            <w:r w:rsidR="00B72CDE">
              <w:rPr>
                <w:rFonts w:ascii="標楷體" w:eastAsia="標楷體" w:hAnsi="標楷體" w:hint="eastAsia"/>
                <w:noProof/>
                <w:szCs w:val="28"/>
              </w:rPr>
              <w:t>o</w:t>
            </w:r>
            <w:r w:rsidR="00B72CDE">
              <w:rPr>
                <w:rFonts w:ascii="標楷體" w:eastAsia="標楷體" w:hAnsi="標楷體"/>
                <w:noProof/>
                <w:szCs w:val="28"/>
              </w:rPr>
              <w:t>r突破性</w:t>
            </w:r>
          </w:p>
        </w:tc>
      </w:tr>
      <w:tr w:rsidR="00607DF7" w:rsidRPr="00F769F3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D34" w:rsidRPr="00F769F3" w:rsidRDefault="00BE1D34" w:rsidP="00846BB6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3"/>
              </w:rPr>
            </w:pPr>
          </w:p>
        </w:tc>
      </w:tr>
      <w:tr w:rsidR="00607DF7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7DF7" w:rsidRPr="0046332C" w:rsidRDefault="00603A98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四</w:t>
            </w:r>
            <w:r w:rsidR="00E15861">
              <w:rPr>
                <w:rFonts w:ascii="標楷體" w:eastAsia="標楷體" w:hAnsi="標楷體"/>
                <w:noProof/>
                <w:szCs w:val="28"/>
              </w:rPr>
              <w:t>、產業應用性</w:t>
            </w:r>
          </w:p>
        </w:tc>
      </w:tr>
      <w:tr w:rsidR="00E1586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861" w:rsidRPr="003F5DB3" w:rsidRDefault="00E15861" w:rsidP="003F5DB3">
            <w:pPr>
              <w:pStyle w:val="Default"/>
              <w:spacing w:beforeLines="20" w:before="72" w:afterLines="20" w:after="72"/>
              <w:jc w:val="both"/>
              <w:rPr>
                <w:rFonts w:hAnsi="標楷體"/>
                <w:sz w:val="23"/>
                <w:szCs w:val="23"/>
              </w:rPr>
            </w:pPr>
          </w:p>
        </w:tc>
      </w:tr>
      <w:tr w:rsidR="00E1586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5861" w:rsidRPr="0046332C" w:rsidRDefault="00603A98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五</w:t>
            </w:r>
            <w:r w:rsidR="00772B69">
              <w:rPr>
                <w:rFonts w:ascii="標楷體" w:eastAsia="標楷體" w:hAnsi="標楷體"/>
                <w:noProof/>
                <w:szCs w:val="28"/>
              </w:rPr>
              <w:t>、</w:t>
            </w:r>
            <w:r w:rsidR="000545A1">
              <w:rPr>
                <w:rFonts w:ascii="標楷體" w:eastAsia="標楷體" w:hAnsi="標楷體"/>
                <w:noProof/>
                <w:szCs w:val="28"/>
              </w:rPr>
              <w:t>廠商資格</w:t>
            </w:r>
          </w:p>
        </w:tc>
      </w:tr>
      <w:tr w:rsidR="00E1586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861" w:rsidRDefault="00570231" w:rsidP="003F5DB3">
            <w:pPr>
              <w:spacing w:beforeLines="20" w:before="72"/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1</w:t>
            </w:r>
            <w:r>
              <w:rPr>
                <w:rFonts w:ascii="標楷體" w:eastAsia="標楷體" w:hAnsi="標楷體"/>
                <w:noProof/>
                <w:szCs w:val="28"/>
              </w:rPr>
              <w:t>.廠商業別：</w:t>
            </w:r>
          </w:p>
          <w:p w:rsidR="00570231" w:rsidRDefault="00570231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2.應具備之專門技術：</w:t>
            </w:r>
          </w:p>
          <w:p w:rsidR="00570231" w:rsidRDefault="00570231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3.應有之研究或技術人員（人數）：</w:t>
            </w:r>
          </w:p>
          <w:p w:rsidR="00570231" w:rsidRPr="0046332C" w:rsidRDefault="00570231" w:rsidP="003F5DB3">
            <w:pPr>
              <w:spacing w:afterLines="20" w:after="72"/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4.其他：</w:t>
            </w:r>
          </w:p>
        </w:tc>
      </w:tr>
      <w:tr w:rsidR="000545A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45A1" w:rsidRPr="0046332C" w:rsidRDefault="00603A98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六</w:t>
            </w:r>
            <w:r w:rsidR="000545A1">
              <w:rPr>
                <w:rFonts w:ascii="標楷體" w:eastAsia="標楷體" w:hAnsi="標楷體" w:hint="eastAsia"/>
                <w:noProof/>
                <w:szCs w:val="28"/>
              </w:rPr>
              <w:t>、聯繫方式</w:t>
            </w:r>
          </w:p>
        </w:tc>
      </w:tr>
      <w:tr w:rsidR="000545A1" w:rsidTr="00897387">
        <w:trPr>
          <w:trHeight w:val="567"/>
          <w:jc w:val="center"/>
        </w:trPr>
        <w:tc>
          <w:tcPr>
            <w:tcW w:w="10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5A1" w:rsidRDefault="00A25AD2" w:rsidP="003F5DB3">
            <w:pPr>
              <w:spacing w:beforeLines="20" w:before="72"/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w:t>聯絡窗口：研究發展處技術合作組</w:t>
            </w:r>
          </w:p>
          <w:p w:rsidR="00A25AD2" w:rsidRDefault="00A25AD2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承辦人員：傅先生</w:t>
            </w:r>
          </w:p>
          <w:p w:rsidR="00A25AD2" w:rsidRDefault="00A25AD2" w:rsidP="0046332C">
            <w:pPr>
              <w:jc w:val="both"/>
              <w:rPr>
                <w:rFonts w:ascii="標楷體" w:eastAsia="標楷體" w:hAnsi="標楷體"/>
                <w:noProof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t>聯絡電話：08-7663800分機1410</w:t>
            </w:r>
            <w:r w:rsidR="0015689F">
              <w:rPr>
                <w:rFonts w:ascii="標楷體" w:eastAsia="標楷體" w:hAnsi="標楷體" w:hint="eastAsia"/>
                <w:noProof/>
                <w:szCs w:val="28"/>
              </w:rPr>
              <w:t>4</w:t>
            </w:r>
            <w:bookmarkStart w:id="0" w:name="_GoBack"/>
            <w:bookmarkEnd w:id="0"/>
          </w:p>
          <w:p w:rsidR="00A25AD2" w:rsidRPr="0046332C" w:rsidRDefault="00A25AD2" w:rsidP="003F5DB3">
            <w:pPr>
              <w:spacing w:afterLines="20" w:after="72"/>
              <w:jc w:val="both"/>
              <w:rPr>
                <w:rFonts w:ascii="標楷體" w:eastAsia="標楷體" w:hAnsi="標楷體"/>
                <w:noProof/>
                <w:szCs w:val="28"/>
              </w:rPr>
            </w:pPr>
            <w:r w:rsidRPr="00A25AD2">
              <w:rPr>
                <w:rFonts w:ascii="標楷體" w:eastAsia="標楷體" w:hAnsi="標楷體"/>
                <w:noProof/>
                <w:spacing w:val="40"/>
                <w:szCs w:val="28"/>
              </w:rPr>
              <w:t>E-mail</w:t>
            </w:r>
            <w:r w:rsidRPr="00A25AD2">
              <w:rPr>
                <w:rFonts w:ascii="標楷體" w:eastAsia="標楷體" w:hAnsi="標楷體"/>
                <w:noProof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>g</w:t>
            </w:r>
            <w:r>
              <w:rPr>
                <w:rFonts w:ascii="標楷體" w:eastAsia="標楷體" w:hAnsi="標楷體"/>
                <w:noProof/>
                <w:szCs w:val="28"/>
              </w:rPr>
              <w:t>od7384230@mail.nptu.edu.tw</w:t>
            </w:r>
          </w:p>
        </w:tc>
      </w:tr>
    </w:tbl>
    <w:p w:rsidR="007B623A" w:rsidRPr="007B623A" w:rsidRDefault="007B623A" w:rsidP="007B623A">
      <w:pPr>
        <w:jc w:val="center"/>
        <w:rPr>
          <w:rFonts w:ascii="標楷體" w:eastAsia="標楷體" w:hAnsi="標楷體"/>
          <w:b/>
          <w:noProof/>
          <w:sz w:val="36"/>
        </w:rPr>
      </w:pPr>
    </w:p>
    <w:sectPr w:rsidR="007B623A" w:rsidRPr="007B623A" w:rsidSect="007B62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78"/>
    <w:rsid w:val="000545A1"/>
    <w:rsid w:val="0015689F"/>
    <w:rsid w:val="00195C3C"/>
    <w:rsid w:val="00197178"/>
    <w:rsid w:val="00371E9A"/>
    <w:rsid w:val="003F5DB3"/>
    <w:rsid w:val="0046332C"/>
    <w:rsid w:val="004B7487"/>
    <w:rsid w:val="00505E27"/>
    <w:rsid w:val="00570231"/>
    <w:rsid w:val="00603A98"/>
    <w:rsid w:val="00607DF7"/>
    <w:rsid w:val="0065116F"/>
    <w:rsid w:val="00696AC5"/>
    <w:rsid w:val="00772B69"/>
    <w:rsid w:val="007B623A"/>
    <w:rsid w:val="007C62C8"/>
    <w:rsid w:val="00846BB6"/>
    <w:rsid w:val="00897387"/>
    <w:rsid w:val="008D0B3A"/>
    <w:rsid w:val="008F3EB8"/>
    <w:rsid w:val="009831F1"/>
    <w:rsid w:val="00995594"/>
    <w:rsid w:val="00A25AD2"/>
    <w:rsid w:val="00B72CDE"/>
    <w:rsid w:val="00BE1D34"/>
    <w:rsid w:val="00E15861"/>
    <w:rsid w:val="00E20EE1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F92E"/>
  <w15:chartTrackingRefBased/>
  <w15:docId w15:val="{D9C75AA6-E46B-437F-9A35-EAA1259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5A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5AD2"/>
  </w:style>
  <w:style w:type="character" w:customStyle="1" w:styleId="a6">
    <w:name w:val="註解文字 字元"/>
    <w:basedOn w:val="a0"/>
    <w:link w:val="a5"/>
    <w:uiPriority w:val="99"/>
    <w:semiHidden/>
    <w:rsid w:val="00A25A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5AD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25A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5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1D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研究發展處技術合作組鄭詩昭</dc:creator>
  <cp:keywords/>
  <dc:description/>
  <cp:lastModifiedBy>user</cp:lastModifiedBy>
  <cp:revision>17</cp:revision>
  <dcterms:created xsi:type="dcterms:W3CDTF">2021-11-22T08:15:00Z</dcterms:created>
  <dcterms:modified xsi:type="dcterms:W3CDTF">2023-03-02T03:38:00Z</dcterms:modified>
</cp:coreProperties>
</file>